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4C" w:rsidRPr="00512D4C" w:rsidRDefault="00512D4C" w:rsidP="00512D4C">
      <w:pPr>
        <w:spacing w:afterLines="100" w:after="312" w:line="600" w:lineRule="exact"/>
        <w:jc w:val="center"/>
        <w:rPr>
          <w:rFonts w:ascii="方正小标宋简体" w:eastAsia="方正小标宋简体" w:hAnsi="黑体" w:cs="黑体" w:hint="eastAsia"/>
          <w:b/>
          <w:bCs/>
          <w:sz w:val="44"/>
          <w:szCs w:val="44"/>
        </w:rPr>
      </w:pPr>
      <w:r w:rsidRPr="00512D4C">
        <w:rPr>
          <w:rFonts w:ascii="方正小标宋简体" w:eastAsia="方正小标宋简体" w:hAnsi="黑体" w:cs="黑体" w:hint="eastAsia"/>
          <w:sz w:val="44"/>
          <w:szCs w:val="44"/>
        </w:rPr>
        <w:t>教职工</w:t>
      </w:r>
      <w:r w:rsidRPr="00512D4C">
        <w:rPr>
          <w:rFonts w:ascii="方正小标宋简体" w:eastAsia="方正小标宋简体" w:hAnsi="黑体" w:cs="黑体" w:hint="eastAsia"/>
          <w:sz w:val="44"/>
          <w:szCs w:val="44"/>
        </w:rPr>
        <w:t>因病</w:t>
      </w:r>
      <w:bookmarkStart w:id="0" w:name="_GoBack"/>
      <w:bookmarkEnd w:id="0"/>
      <w:r w:rsidRPr="00512D4C">
        <w:rPr>
          <w:rFonts w:ascii="方正小标宋简体" w:eastAsia="方正小标宋简体" w:hAnsi="黑体" w:cs="黑体" w:hint="eastAsia"/>
          <w:sz w:val="44"/>
          <w:szCs w:val="44"/>
        </w:rPr>
        <w:t>缺勤登记与追踪汇总表</w:t>
      </w:r>
    </w:p>
    <w:p w:rsidR="00512D4C" w:rsidRDefault="00512D4C" w:rsidP="00512D4C">
      <w:pPr>
        <w:widowControl/>
        <w:adjustRightInd w:val="0"/>
        <w:snapToGrid w:val="0"/>
        <w:spacing w:after="200" w:line="540" w:lineRule="exact"/>
        <w:contextualSpacing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单位</w:t>
      </w:r>
      <w:r>
        <w:rPr>
          <w:rFonts w:eastAsia="仿宋_GB2312" w:hint="eastAsia"/>
          <w:bCs/>
          <w:sz w:val="28"/>
          <w:szCs w:val="28"/>
        </w:rPr>
        <w:t>（盖章）：</w:t>
      </w:r>
      <w:r>
        <w:rPr>
          <w:rFonts w:eastAsia="仿宋_GB2312" w:hint="eastAsia"/>
          <w:bCs/>
          <w:sz w:val="28"/>
          <w:szCs w:val="28"/>
        </w:rPr>
        <w:t xml:space="preserve">         </w:t>
      </w:r>
      <w:r>
        <w:rPr>
          <w:rFonts w:eastAsia="仿宋_GB2312" w:hint="eastAsia"/>
          <w:bCs/>
          <w:sz w:val="28"/>
          <w:szCs w:val="28"/>
        </w:rPr>
        <w:t xml:space="preserve">           </w:t>
      </w:r>
      <w:r>
        <w:rPr>
          <w:rFonts w:eastAsia="仿宋_GB2312" w:hint="eastAsia"/>
          <w:bCs/>
          <w:sz w:val="28"/>
          <w:szCs w:val="28"/>
        </w:rPr>
        <w:t xml:space="preserve">  </w:t>
      </w:r>
      <w:r>
        <w:rPr>
          <w:rFonts w:eastAsia="仿宋_GB2312" w:hint="eastAsia"/>
          <w:bCs/>
          <w:sz w:val="28"/>
          <w:szCs w:val="28"/>
        </w:rPr>
        <w:t>填表人：</w:t>
      </w:r>
      <w:r>
        <w:rPr>
          <w:rFonts w:eastAsia="仿宋_GB2312" w:hint="eastAsia"/>
          <w:bCs/>
          <w:sz w:val="28"/>
          <w:szCs w:val="28"/>
        </w:rPr>
        <w:t xml:space="preserve">           </w:t>
      </w:r>
      <w:r>
        <w:rPr>
          <w:rFonts w:eastAsia="仿宋_GB2312" w:hint="eastAsia"/>
          <w:bCs/>
          <w:sz w:val="28"/>
          <w:szCs w:val="28"/>
        </w:rPr>
        <w:t>年</w:t>
      </w:r>
      <w:r>
        <w:rPr>
          <w:rFonts w:eastAsia="仿宋_GB2312" w:hint="eastAsia"/>
          <w:bCs/>
          <w:sz w:val="28"/>
          <w:szCs w:val="28"/>
        </w:rPr>
        <w:t xml:space="preserve">   </w:t>
      </w:r>
      <w:r>
        <w:rPr>
          <w:rFonts w:eastAsia="仿宋_GB2312" w:hint="eastAsia"/>
          <w:bCs/>
          <w:sz w:val="28"/>
          <w:szCs w:val="28"/>
        </w:rPr>
        <w:t>月</w:t>
      </w:r>
      <w:r>
        <w:rPr>
          <w:rFonts w:eastAsia="仿宋_GB2312" w:hint="eastAsia"/>
          <w:bCs/>
          <w:sz w:val="28"/>
          <w:szCs w:val="28"/>
        </w:rPr>
        <w:t xml:space="preserve">   </w:t>
      </w:r>
      <w:r>
        <w:rPr>
          <w:rFonts w:eastAsia="仿宋_GB2312" w:hint="eastAsia"/>
          <w:bCs/>
          <w:sz w:val="28"/>
          <w:szCs w:val="28"/>
        </w:rPr>
        <w:t>日</w:t>
      </w: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1274"/>
        <w:gridCol w:w="1418"/>
        <w:gridCol w:w="992"/>
        <w:gridCol w:w="850"/>
        <w:gridCol w:w="1276"/>
        <w:gridCol w:w="1843"/>
        <w:gridCol w:w="1417"/>
      </w:tblGrid>
      <w:tr w:rsidR="00512D4C" w:rsidRPr="00512D4C" w:rsidTr="00512D4C">
        <w:trPr>
          <w:trHeight w:val="521"/>
          <w:jc w:val="center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contextualSpacing/>
              <w:jc w:val="center"/>
              <w:rPr>
                <w:rFonts w:eastAsia="仿宋_GB2312"/>
                <w:bCs/>
                <w:sz w:val="24"/>
              </w:rPr>
            </w:pPr>
            <w:r w:rsidRPr="00512D4C">
              <w:rPr>
                <w:rFonts w:eastAsia="仿宋_GB2312" w:hint="eastAsia"/>
                <w:bCs/>
                <w:sz w:val="24"/>
              </w:rPr>
              <w:t>序号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512D4C">
            <w:pPr>
              <w:adjustRightInd w:val="0"/>
              <w:snapToGrid w:val="0"/>
              <w:contextualSpacing/>
              <w:jc w:val="center"/>
              <w:rPr>
                <w:rFonts w:eastAsia="仿宋_GB2312"/>
                <w:bCs/>
                <w:sz w:val="24"/>
              </w:rPr>
            </w:pPr>
            <w:r w:rsidRPr="00512D4C">
              <w:rPr>
                <w:rFonts w:eastAsia="仿宋_GB2312" w:hint="eastAsia"/>
                <w:bCs/>
                <w:sz w:val="24"/>
              </w:rPr>
              <w:t>姓名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contextualSpacing/>
              <w:jc w:val="center"/>
              <w:rPr>
                <w:rFonts w:eastAsia="仿宋_GB2312"/>
                <w:bCs/>
                <w:sz w:val="24"/>
              </w:rPr>
            </w:pPr>
            <w:r w:rsidRPr="00512D4C">
              <w:rPr>
                <w:rFonts w:eastAsia="仿宋_GB2312" w:hint="eastAsia"/>
                <w:bCs/>
                <w:sz w:val="24"/>
              </w:rPr>
              <w:t>请假时间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512D4C">
            <w:pPr>
              <w:adjustRightInd w:val="0"/>
              <w:snapToGrid w:val="0"/>
              <w:contextualSpacing/>
              <w:jc w:val="center"/>
              <w:rPr>
                <w:rFonts w:eastAsia="仿宋_GB2312"/>
                <w:bCs/>
                <w:sz w:val="24"/>
              </w:rPr>
            </w:pPr>
            <w:r w:rsidRPr="00512D4C">
              <w:rPr>
                <w:rFonts w:eastAsia="仿宋_GB2312" w:hint="eastAsia"/>
                <w:bCs/>
                <w:sz w:val="24"/>
              </w:rPr>
              <w:t>症状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contextualSpacing/>
              <w:jc w:val="center"/>
              <w:rPr>
                <w:rFonts w:eastAsia="仿宋_GB2312" w:hint="eastAsia"/>
                <w:bCs/>
                <w:sz w:val="24"/>
              </w:rPr>
            </w:pPr>
            <w:r w:rsidRPr="00512D4C">
              <w:rPr>
                <w:rFonts w:eastAsia="仿宋_GB2312" w:hint="eastAsia"/>
                <w:bCs/>
                <w:sz w:val="24"/>
              </w:rPr>
              <w:t>是否</w:t>
            </w:r>
          </w:p>
          <w:p w:rsidR="00512D4C" w:rsidRPr="00512D4C" w:rsidRDefault="00512D4C" w:rsidP="00104A62">
            <w:pPr>
              <w:adjustRightInd w:val="0"/>
              <w:snapToGrid w:val="0"/>
              <w:contextualSpacing/>
              <w:jc w:val="center"/>
              <w:rPr>
                <w:rFonts w:eastAsia="仿宋_GB2312"/>
                <w:bCs/>
                <w:sz w:val="24"/>
              </w:rPr>
            </w:pPr>
            <w:r w:rsidRPr="00512D4C">
              <w:rPr>
                <w:rFonts w:eastAsia="仿宋_GB2312" w:hint="eastAsia"/>
                <w:bCs/>
                <w:sz w:val="24"/>
              </w:rPr>
              <w:t>隔离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contextualSpacing/>
              <w:jc w:val="center"/>
              <w:rPr>
                <w:rFonts w:eastAsia="仿宋_GB2312"/>
                <w:bCs/>
                <w:sz w:val="24"/>
              </w:rPr>
            </w:pPr>
            <w:r w:rsidRPr="00512D4C">
              <w:rPr>
                <w:rFonts w:eastAsia="仿宋_GB2312" w:hint="eastAsia"/>
                <w:bCs/>
                <w:sz w:val="24"/>
              </w:rPr>
              <w:t>当日跟踪情况</w:t>
            </w:r>
          </w:p>
        </w:tc>
      </w:tr>
      <w:tr w:rsidR="00512D4C" w:rsidRPr="00512D4C" w:rsidTr="00512D4C">
        <w:trPr>
          <w:trHeight w:val="737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512D4C">
            <w:pPr>
              <w:adjustRightInd w:val="0"/>
              <w:snapToGrid w:val="0"/>
              <w:contextualSpacing/>
              <w:jc w:val="center"/>
              <w:rPr>
                <w:rFonts w:eastAsia="仿宋_GB2312"/>
                <w:bCs/>
                <w:sz w:val="24"/>
              </w:rPr>
            </w:pPr>
            <w:r w:rsidRPr="00512D4C">
              <w:rPr>
                <w:rFonts w:eastAsia="仿宋_GB2312" w:hint="eastAsia"/>
                <w:bCs/>
                <w:sz w:val="24"/>
              </w:rPr>
              <w:t>体温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contextualSpacing/>
              <w:jc w:val="center"/>
              <w:rPr>
                <w:rFonts w:eastAsia="仿宋_GB2312"/>
                <w:bCs/>
                <w:sz w:val="24"/>
              </w:rPr>
            </w:pPr>
            <w:r w:rsidRPr="00512D4C">
              <w:rPr>
                <w:rFonts w:eastAsia="仿宋_GB2312" w:hint="eastAsia"/>
                <w:bCs/>
                <w:sz w:val="24"/>
              </w:rPr>
              <w:t>康复状况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Default="00512D4C" w:rsidP="00104A62">
            <w:pPr>
              <w:adjustRightInd w:val="0"/>
              <w:snapToGrid w:val="0"/>
              <w:contextualSpacing/>
              <w:jc w:val="center"/>
              <w:rPr>
                <w:rFonts w:eastAsia="仿宋_GB2312" w:hint="eastAsia"/>
                <w:bCs/>
                <w:sz w:val="24"/>
              </w:rPr>
            </w:pPr>
            <w:r w:rsidRPr="00512D4C">
              <w:rPr>
                <w:rFonts w:eastAsia="仿宋_GB2312" w:hint="eastAsia"/>
                <w:bCs/>
                <w:sz w:val="24"/>
              </w:rPr>
              <w:t>是否出现</w:t>
            </w:r>
          </w:p>
          <w:p w:rsidR="00512D4C" w:rsidRPr="00512D4C" w:rsidRDefault="00512D4C" w:rsidP="00104A62">
            <w:pPr>
              <w:adjustRightInd w:val="0"/>
              <w:snapToGrid w:val="0"/>
              <w:contextualSpacing/>
              <w:jc w:val="center"/>
              <w:rPr>
                <w:rFonts w:eastAsia="仿宋_GB2312"/>
                <w:bCs/>
                <w:sz w:val="24"/>
              </w:rPr>
            </w:pPr>
            <w:r w:rsidRPr="00512D4C">
              <w:rPr>
                <w:rFonts w:eastAsia="仿宋_GB2312" w:hint="eastAsia"/>
                <w:bCs/>
                <w:sz w:val="24"/>
              </w:rPr>
              <w:t>疑似症状</w:t>
            </w:r>
          </w:p>
        </w:tc>
      </w:tr>
      <w:tr w:rsidR="00512D4C" w:rsidRPr="00512D4C" w:rsidTr="00512D4C">
        <w:trPr>
          <w:trHeight w:val="73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512D4C" w:rsidRPr="00512D4C" w:rsidTr="00512D4C">
        <w:trPr>
          <w:trHeight w:val="73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512D4C" w:rsidRPr="00512D4C" w:rsidTr="00512D4C">
        <w:trPr>
          <w:trHeight w:val="73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512D4C" w:rsidRPr="00512D4C" w:rsidTr="00512D4C">
        <w:trPr>
          <w:trHeight w:val="73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512D4C" w:rsidRPr="00512D4C" w:rsidTr="00512D4C">
        <w:trPr>
          <w:trHeight w:val="73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D4C" w:rsidRPr="00512D4C" w:rsidRDefault="00512D4C" w:rsidP="00104A62">
            <w:pPr>
              <w:adjustRightInd w:val="0"/>
              <w:snapToGrid w:val="0"/>
              <w:spacing w:after="200" w:line="54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</w:tbl>
    <w:p w:rsidR="00512D4C" w:rsidRPr="00512D4C" w:rsidRDefault="00512D4C" w:rsidP="00512D4C">
      <w:pPr>
        <w:autoSpaceDE w:val="0"/>
        <w:autoSpaceDN w:val="0"/>
        <w:adjustRightInd w:val="0"/>
        <w:spacing w:line="400" w:lineRule="exact"/>
        <w:rPr>
          <w:rFonts w:ascii="仿宋_GB2312" w:eastAsia="仿宋_GB2312" w:hAnsi="仿宋_GB2312" w:cs="仿宋_GB2312" w:hint="eastAsia"/>
          <w:sz w:val="24"/>
        </w:rPr>
      </w:pPr>
      <w:r w:rsidRPr="00512D4C">
        <w:rPr>
          <w:rFonts w:ascii="仿宋_GB2312" w:eastAsia="仿宋_GB2312" w:hAnsi="仿宋_GB2312" w:cs="仿宋_GB2312" w:hint="eastAsia"/>
          <w:sz w:val="24"/>
        </w:rPr>
        <w:t>注：</w:t>
      </w:r>
    </w:p>
    <w:p w:rsidR="00512D4C" w:rsidRPr="00512D4C" w:rsidRDefault="00512D4C" w:rsidP="00512D4C">
      <w:pPr>
        <w:autoSpaceDE w:val="0"/>
        <w:autoSpaceDN w:val="0"/>
        <w:adjustRightInd w:val="0"/>
        <w:spacing w:line="400" w:lineRule="exact"/>
        <w:rPr>
          <w:rFonts w:ascii="仿宋_GB2312" w:eastAsia="仿宋_GB2312" w:hAnsi="仿宋_GB2312" w:cs="仿宋_GB2312" w:hint="eastAsia"/>
          <w:sz w:val="24"/>
        </w:rPr>
      </w:pPr>
      <w:r w:rsidRPr="00512D4C">
        <w:rPr>
          <w:rFonts w:ascii="仿宋_GB2312" w:eastAsia="仿宋_GB2312" w:hAnsi="仿宋_GB2312" w:cs="仿宋_GB2312" w:hint="eastAsia"/>
          <w:sz w:val="24"/>
        </w:rPr>
        <w:t>1.“疑似症状”指发热（体温超过37.3℃）、干咳、咽痛、鼻塞、流涕等症状，味觉</w:t>
      </w:r>
      <w:proofErr w:type="gramStart"/>
      <w:r w:rsidRPr="00512D4C">
        <w:rPr>
          <w:rFonts w:ascii="仿宋_GB2312" w:eastAsia="仿宋_GB2312" w:hAnsi="仿宋_GB2312" w:cs="仿宋_GB2312" w:hint="eastAsia"/>
          <w:sz w:val="24"/>
        </w:rPr>
        <w:t>嗅</w:t>
      </w:r>
      <w:proofErr w:type="gramEnd"/>
      <w:r w:rsidRPr="00512D4C">
        <w:rPr>
          <w:rFonts w:ascii="仿宋_GB2312" w:eastAsia="仿宋_GB2312" w:hAnsi="仿宋_GB2312" w:cs="仿宋_GB2312" w:hint="eastAsia"/>
          <w:sz w:val="24"/>
        </w:rPr>
        <w:t>减退或消失。</w:t>
      </w:r>
    </w:p>
    <w:p w:rsidR="00A14621" w:rsidRPr="00512D4C" w:rsidRDefault="00512D4C" w:rsidP="00512D4C">
      <w:pPr>
        <w:autoSpaceDE w:val="0"/>
        <w:autoSpaceDN w:val="0"/>
        <w:adjustRightInd w:val="0"/>
        <w:spacing w:line="400" w:lineRule="exact"/>
        <w:rPr>
          <w:sz w:val="24"/>
        </w:rPr>
      </w:pPr>
      <w:r w:rsidRPr="00512D4C">
        <w:rPr>
          <w:rFonts w:ascii="仿宋_GB2312" w:eastAsia="仿宋_GB2312" w:hAnsi="仿宋_GB2312" w:cs="仿宋_GB2312" w:hint="eastAsia"/>
          <w:sz w:val="24"/>
        </w:rPr>
        <w:t>2.</w:t>
      </w:r>
      <w:r w:rsidRPr="00512D4C">
        <w:rPr>
          <w:rFonts w:ascii="仿宋_GB2312" w:eastAsia="仿宋_GB2312" w:hAnsi="仿宋_GB2312" w:cs="仿宋_GB2312" w:hint="eastAsia"/>
          <w:sz w:val="24"/>
        </w:rPr>
        <w:t>此表一式两份，</w:t>
      </w:r>
      <w:r w:rsidRPr="00512D4C">
        <w:rPr>
          <w:rFonts w:ascii="仿宋_GB2312" w:eastAsia="仿宋_GB2312" w:hAnsi="仿宋_GB2312" w:cs="仿宋_GB2312" w:hint="eastAsia"/>
          <w:sz w:val="24"/>
        </w:rPr>
        <w:t>单位</w:t>
      </w:r>
      <w:r w:rsidRPr="00512D4C">
        <w:rPr>
          <w:rFonts w:ascii="仿宋_GB2312" w:eastAsia="仿宋_GB2312" w:hAnsi="仿宋_GB2312" w:cs="仿宋_GB2312" w:hint="eastAsia"/>
          <w:sz w:val="24"/>
        </w:rPr>
        <w:t>和人事处各留存一份</w:t>
      </w:r>
      <w:r w:rsidRPr="00512D4C">
        <w:rPr>
          <w:rFonts w:ascii="仿宋_GB2312" w:eastAsia="仿宋_GB2312" w:hAnsi="仿宋_GB2312" w:cs="仿宋_GB2312" w:hint="eastAsia"/>
          <w:sz w:val="24"/>
        </w:rPr>
        <w:t>。</w:t>
      </w:r>
    </w:p>
    <w:sectPr w:rsidR="00A14621" w:rsidRPr="00512D4C" w:rsidSect="00512D4C">
      <w:footerReference w:type="default" r:id="rId5"/>
      <w:pgSz w:w="11906" w:h="16838"/>
      <w:pgMar w:top="1440" w:right="1463" w:bottom="1440" w:left="1463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12D4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A1DE1" wp14:editId="28991F9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512D4C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" filled="f" stroked="f">
              <v:textbox style="mso-fit-shape-to-text:t" inset="0,0,0,0">
                <w:txbxContent>
                  <w:p w:rsidR="00000000" w:rsidRDefault="00512D4C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4C"/>
    <w:rsid w:val="00512D4C"/>
    <w:rsid w:val="00A1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12D4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12D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512D4C"/>
    <w:rPr>
      <w:rFonts w:ascii="Calibri" w:eastAsia="宋体" w:hAnsi="Calibri" w:cs="Times New Roman"/>
      <w:sz w:val="18"/>
      <w:szCs w:val="24"/>
    </w:rPr>
  </w:style>
  <w:style w:type="paragraph" w:styleId="2">
    <w:name w:val="Body Text Indent 2"/>
    <w:basedOn w:val="a"/>
    <w:link w:val="2Char"/>
    <w:uiPriority w:val="99"/>
    <w:semiHidden/>
    <w:unhideWhenUsed/>
    <w:rsid w:val="00512D4C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512D4C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12D4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12D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512D4C"/>
    <w:rPr>
      <w:rFonts w:ascii="Calibri" w:eastAsia="宋体" w:hAnsi="Calibri" w:cs="Times New Roman"/>
      <w:sz w:val="18"/>
      <w:szCs w:val="24"/>
    </w:rPr>
  </w:style>
  <w:style w:type="paragraph" w:styleId="2">
    <w:name w:val="Body Text Indent 2"/>
    <w:basedOn w:val="a"/>
    <w:link w:val="2Char"/>
    <w:uiPriority w:val="99"/>
    <w:semiHidden/>
    <w:unhideWhenUsed/>
    <w:rsid w:val="00512D4C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512D4C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2022-03-22T09:16:00Z</dcterms:created>
  <dcterms:modified xsi:type="dcterms:W3CDTF">2022-03-22T09:23:00Z</dcterms:modified>
</cp:coreProperties>
</file>